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31" w:rsidRDefault="00F35031" w:rsidP="00F35031">
      <w:pPr>
        <w:ind w:left="-5"/>
        <w:rPr>
          <w:sz w:val="28"/>
          <w:szCs w:val="28"/>
        </w:rPr>
      </w:pPr>
    </w:p>
    <w:p w:rsidR="00F35031" w:rsidRDefault="00F35031" w:rsidP="00F35031">
      <w:pPr>
        <w:ind w:left="-5"/>
        <w:jc w:val="center"/>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200">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Ronan’s N.S. </w:t>
      </w:r>
      <w:proofErr w:type="spellStart"/>
      <w:r w:rsidRPr="007D2200">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Deansrath</w:t>
      </w:r>
      <w:proofErr w:type="spellEnd"/>
    </w:p>
    <w:p w:rsidR="00F35031" w:rsidRDefault="00F35031" w:rsidP="00F35031">
      <w:pPr>
        <w:ind w:left="0" w:firstLine="0"/>
        <w:jc w:val="center"/>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5031" w:rsidRDefault="00F35031" w:rsidP="00F35031">
      <w:pPr>
        <w:ind w:left="0" w:firstLine="0"/>
        <w:jc w:val="center"/>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96"/>
          <w:szCs w:val="96"/>
          <w:lang w:val="en-US" w:eastAsia="en-US"/>
        </w:rPr>
        <w:drawing>
          <wp:inline distT="0" distB="0" distL="0" distR="0" wp14:anchorId="169DE64B" wp14:editId="42988D09">
            <wp:extent cx="560451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1362-smiling-star-showing-thumbs-up[1].jpg"/>
                    <pic:cNvPicPr/>
                  </pic:nvPicPr>
                  <pic:blipFill>
                    <a:blip r:embed="rId5">
                      <a:extLst>
                        <a:ext uri="{28A0092B-C50C-407E-A947-70E740481C1C}">
                          <a14:useLocalDpi xmlns:a14="http://schemas.microsoft.com/office/drawing/2010/main" val="0"/>
                        </a:ext>
                      </a:extLst>
                    </a:blip>
                    <a:stretch>
                      <a:fillRect/>
                    </a:stretch>
                  </pic:blipFill>
                  <pic:spPr>
                    <a:xfrm>
                      <a:off x="0" y="0"/>
                      <a:ext cx="5604510" cy="3629025"/>
                    </a:xfrm>
                    <a:prstGeom prst="rect">
                      <a:avLst/>
                    </a:prstGeom>
                  </pic:spPr>
                </pic:pic>
              </a:graphicData>
            </a:graphic>
          </wp:inline>
        </w:drawing>
      </w:r>
    </w:p>
    <w:p w:rsidR="00F35031" w:rsidRPr="007D2200" w:rsidRDefault="00F35031" w:rsidP="00F35031">
      <w:pPr>
        <w:ind w:left="0" w:firstLine="0"/>
        <w:jc w:val="center"/>
        <w:rPr>
          <w:rFonts w:ascii="Broadway" w:hAnsi="Broadwa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oadway" w:hAnsi="Broadwa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 Code of Behaviour </w:t>
      </w:r>
      <w:r w:rsidRPr="007D2200">
        <w:rPr>
          <w:rFonts w:ascii="Broadway" w:hAnsi="Broadway"/>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(Explanatory Booklet 1</w:t>
      </w:r>
      <w:r w:rsidRPr="007D2200">
        <w:rPr>
          <w:rFonts w:ascii="Broadway" w:hAnsi="Broadway"/>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D2200">
        <w:rPr>
          <w:rFonts w:ascii="Broadway" w:hAnsi="Broadway"/>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D2200">
        <w:rPr>
          <w:rFonts w:ascii="Broadway" w:hAnsi="Broadway"/>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D2200">
        <w:rPr>
          <w:rFonts w:ascii="Broadway" w:hAnsi="Broadway"/>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p>
    <w:p w:rsidR="003F0601" w:rsidRDefault="00064065">
      <w:pPr>
        <w:pStyle w:val="Heading1"/>
        <w:spacing w:after="0"/>
      </w:pPr>
      <w:r>
        <w:lastRenderedPageBreak/>
        <w:t>S.T.A.R. Code of Conduct</w:t>
      </w:r>
    </w:p>
    <w:p w:rsidR="003F0601" w:rsidRDefault="00064065">
      <w:pPr>
        <w:spacing w:after="304"/>
        <w:ind w:left="3432" w:firstLine="0"/>
      </w:pPr>
      <w:r>
        <w:rPr>
          <w:noProof/>
          <w:lang w:val="en-US" w:eastAsia="en-US"/>
        </w:rPr>
        <w:drawing>
          <wp:inline distT="0" distB="0" distL="0" distR="0">
            <wp:extent cx="1245152" cy="93386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245152" cy="933864"/>
                    </a:xfrm>
                    <a:prstGeom prst="rect">
                      <a:avLst/>
                    </a:prstGeom>
                  </pic:spPr>
                </pic:pic>
              </a:graphicData>
            </a:graphic>
          </wp:inline>
        </w:drawing>
      </w:r>
    </w:p>
    <w:p w:rsidR="003F0601" w:rsidRDefault="00064065">
      <w:pPr>
        <w:spacing w:after="277"/>
        <w:ind w:left="0" w:firstLine="0"/>
      </w:pPr>
      <w:r>
        <w:t xml:space="preserve"> </w:t>
      </w:r>
    </w:p>
    <w:p w:rsidR="00064065" w:rsidRPr="00064065" w:rsidRDefault="00064065" w:rsidP="00064065">
      <w:pPr>
        <w:spacing w:after="0"/>
        <w:ind w:left="-5"/>
        <w:rPr>
          <w:sz w:val="28"/>
          <w:szCs w:val="28"/>
        </w:rPr>
      </w:pPr>
      <w:r w:rsidRPr="00064065">
        <w:rPr>
          <w:sz w:val="28"/>
          <w:szCs w:val="28"/>
        </w:rPr>
        <w:t>St. Ronan's is here to enable children, parents and teachers to work together in a secure environment where children can enjoy learning and achieve their full potential so they are ready for life and become</w:t>
      </w:r>
      <w:r w:rsidR="002F540F" w:rsidRPr="00064065">
        <w:rPr>
          <w:sz w:val="28"/>
          <w:szCs w:val="28"/>
        </w:rPr>
        <w:t xml:space="preserve"> </w:t>
      </w:r>
      <w:r w:rsidRPr="00064065">
        <w:rPr>
          <w:sz w:val="28"/>
          <w:szCs w:val="28"/>
        </w:rPr>
        <w:t xml:space="preserve">confident, competent, responsible and happy members of their community. </w:t>
      </w:r>
    </w:p>
    <w:p w:rsidR="00064065" w:rsidRPr="00064065" w:rsidRDefault="00064065" w:rsidP="00064065">
      <w:pPr>
        <w:spacing w:after="0"/>
        <w:ind w:left="-5"/>
        <w:rPr>
          <w:sz w:val="28"/>
          <w:szCs w:val="28"/>
        </w:rPr>
      </w:pPr>
    </w:p>
    <w:p w:rsidR="00064065" w:rsidRPr="00064065" w:rsidRDefault="00064065" w:rsidP="00064065">
      <w:pPr>
        <w:spacing w:after="0"/>
        <w:ind w:left="-5"/>
        <w:rPr>
          <w:sz w:val="28"/>
          <w:szCs w:val="28"/>
        </w:rPr>
      </w:pPr>
      <w:r w:rsidRPr="00064065">
        <w:rPr>
          <w:sz w:val="28"/>
          <w:szCs w:val="28"/>
        </w:rPr>
        <w:t>Our school has a long tradition of parents and teachers working together for the good of the children. Our STAR code of behaviour is another stage in this process.</w:t>
      </w:r>
    </w:p>
    <w:p w:rsidR="00064065" w:rsidRPr="00064065" w:rsidRDefault="00064065" w:rsidP="00064065">
      <w:pPr>
        <w:spacing w:after="0"/>
        <w:ind w:left="-5"/>
        <w:rPr>
          <w:sz w:val="28"/>
          <w:szCs w:val="28"/>
        </w:rPr>
      </w:pPr>
    </w:p>
    <w:p w:rsidR="003F0601" w:rsidRPr="00064065" w:rsidRDefault="00064065" w:rsidP="00064065">
      <w:pPr>
        <w:spacing w:after="0"/>
        <w:ind w:left="-5"/>
        <w:rPr>
          <w:sz w:val="28"/>
          <w:szCs w:val="28"/>
        </w:rPr>
      </w:pPr>
      <w:r w:rsidRPr="00064065">
        <w:rPr>
          <w:sz w:val="28"/>
          <w:szCs w:val="28"/>
        </w:rPr>
        <w:t>The system is based on a positive approach to discipline. Children are rewarded for being well behaved. We want them to “reach for the stars”. This puts the spotlight on good effort and behaviour and removes it from negative behaviour.</w:t>
      </w:r>
    </w:p>
    <w:p w:rsidR="00064065" w:rsidRPr="00064065" w:rsidRDefault="00064065" w:rsidP="00064065">
      <w:pPr>
        <w:spacing w:after="0"/>
        <w:ind w:left="-5"/>
        <w:rPr>
          <w:sz w:val="28"/>
          <w:szCs w:val="28"/>
        </w:rPr>
      </w:pPr>
    </w:p>
    <w:p w:rsidR="003F0601" w:rsidRPr="00064065" w:rsidRDefault="00064065">
      <w:pPr>
        <w:ind w:left="-5" w:right="274"/>
        <w:rPr>
          <w:sz w:val="28"/>
          <w:szCs w:val="28"/>
        </w:rPr>
      </w:pPr>
      <w:r w:rsidRPr="00064065">
        <w:rPr>
          <w:sz w:val="28"/>
          <w:szCs w:val="28"/>
        </w:rPr>
        <w:t>The rules</w:t>
      </w:r>
      <w:r w:rsidR="00D87EBC" w:rsidRPr="00064065">
        <w:rPr>
          <w:sz w:val="28"/>
          <w:szCs w:val="28"/>
        </w:rPr>
        <w:t xml:space="preserve"> and sanctions</w:t>
      </w:r>
      <w:r w:rsidRPr="00064065">
        <w:rPr>
          <w:sz w:val="28"/>
          <w:szCs w:val="28"/>
        </w:rPr>
        <w:t xml:space="preserve"> are printed and displayed in</w:t>
      </w:r>
      <w:r w:rsidR="002F540F" w:rsidRPr="00064065">
        <w:rPr>
          <w:sz w:val="28"/>
          <w:szCs w:val="28"/>
        </w:rPr>
        <w:t xml:space="preserve"> every classroom. They are </w:t>
      </w:r>
      <w:r w:rsidRPr="00064065">
        <w:rPr>
          <w:sz w:val="28"/>
          <w:szCs w:val="28"/>
        </w:rPr>
        <w:t>based on the code of behaviour worked out by the working committee of parents and teachers.</w:t>
      </w:r>
    </w:p>
    <w:p w:rsidR="003F0601" w:rsidRPr="00064065" w:rsidRDefault="00064065">
      <w:pPr>
        <w:ind w:left="-5" w:right="248"/>
        <w:rPr>
          <w:sz w:val="28"/>
          <w:szCs w:val="28"/>
        </w:rPr>
      </w:pPr>
      <w:r w:rsidRPr="00064065">
        <w:rPr>
          <w:sz w:val="28"/>
          <w:szCs w:val="28"/>
        </w:rPr>
        <w:t>The emphasis is on the positive. Children can earn up to three stars a day to fill their bronze, silver and gold booklets.</w:t>
      </w:r>
    </w:p>
    <w:p w:rsidR="003F0601" w:rsidRPr="00064065" w:rsidRDefault="00064065">
      <w:pPr>
        <w:ind w:left="-5" w:right="368"/>
        <w:rPr>
          <w:sz w:val="28"/>
          <w:szCs w:val="28"/>
        </w:rPr>
      </w:pPr>
      <w:r w:rsidRPr="00064065">
        <w:rPr>
          <w:sz w:val="28"/>
          <w:szCs w:val="28"/>
        </w:rPr>
        <w:t>When rules are broken, children are penalised. The penalties are known as</w:t>
      </w:r>
      <w:r w:rsidR="00D87EBC" w:rsidRPr="00064065">
        <w:rPr>
          <w:sz w:val="28"/>
          <w:szCs w:val="28"/>
        </w:rPr>
        <w:t xml:space="preserve"> sanctions. There are six steps i</w:t>
      </w:r>
      <w:r w:rsidRPr="00064065">
        <w:rPr>
          <w:sz w:val="28"/>
          <w:szCs w:val="28"/>
        </w:rPr>
        <w:t>n the sanctions process which are outlined later.</w:t>
      </w:r>
    </w:p>
    <w:p w:rsidR="003F0601" w:rsidRPr="00064065" w:rsidRDefault="00064065" w:rsidP="002F540F">
      <w:pPr>
        <w:spacing w:after="0"/>
        <w:ind w:left="-5"/>
        <w:rPr>
          <w:sz w:val="28"/>
          <w:szCs w:val="28"/>
        </w:rPr>
      </w:pPr>
      <w:r w:rsidRPr="00064065">
        <w:rPr>
          <w:sz w:val="28"/>
          <w:szCs w:val="28"/>
        </w:rPr>
        <w:t>Our belief is that by rewarding good behaviour and effort, a more positive learning atmosphere will be created. School will be a happier and more productive experience for our children. We can all work together to achieve the aims set out above.</w:t>
      </w:r>
    </w:p>
    <w:p w:rsidR="003F0601" w:rsidRPr="00F35031" w:rsidRDefault="00D87EBC" w:rsidP="00F35031">
      <w:pPr>
        <w:pStyle w:val="Heading1"/>
        <w:ind w:left="-5"/>
        <w:jc w:val="center"/>
        <w:rPr>
          <w:color w:val="0070C0"/>
        </w:rPr>
      </w:pPr>
      <w:r w:rsidRPr="00F35031">
        <w:rPr>
          <w:color w:val="0070C0"/>
        </w:rPr>
        <w:lastRenderedPageBreak/>
        <w:t>First – Sixth Class Rules</w:t>
      </w:r>
    </w:p>
    <w:p w:rsidR="003F0601" w:rsidRDefault="00064065">
      <w:pPr>
        <w:pStyle w:val="Heading2"/>
        <w:ind w:left="-5"/>
      </w:pPr>
      <w:r>
        <w:t>Classroom Rules</w:t>
      </w:r>
    </w:p>
    <w:p w:rsidR="003F0601" w:rsidRDefault="007B300F" w:rsidP="007B300F">
      <w:pPr>
        <w:pStyle w:val="NoSpacing"/>
      </w:pPr>
      <w:r>
        <w:t xml:space="preserve">1. </w:t>
      </w:r>
      <w:r w:rsidR="008D462A">
        <w:t>I will be in class at 8:50am and be prepared for the day.</w:t>
      </w:r>
    </w:p>
    <w:p w:rsidR="008D462A" w:rsidRDefault="007B300F" w:rsidP="007B300F">
      <w:pPr>
        <w:pStyle w:val="NoSpacing"/>
      </w:pPr>
      <w:r>
        <w:t xml:space="preserve">2. </w:t>
      </w:r>
      <w:r w:rsidR="008D462A">
        <w:t>I will do as I am asked immediately.</w:t>
      </w:r>
    </w:p>
    <w:p w:rsidR="008D462A" w:rsidRDefault="007B300F" w:rsidP="007B300F">
      <w:pPr>
        <w:pStyle w:val="NoSpacing"/>
      </w:pPr>
      <w:r>
        <w:t xml:space="preserve">3. </w:t>
      </w:r>
      <w:r w:rsidR="008D462A">
        <w:t>I will raise my hand and wait quietly for attention.</w:t>
      </w:r>
    </w:p>
    <w:p w:rsidR="008D462A" w:rsidRDefault="007B300F" w:rsidP="007B300F">
      <w:pPr>
        <w:pStyle w:val="NoSpacing"/>
      </w:pPr>
      <w:r>
        <w:t xml:space="preserve">4. </w:t>
      </w:r>
      <w:r w:rsidR="008D462A">
        <w:t>I will listen attentively and in silence to the person who is speaking.</w:t>
      </w:r>
    </w:p>
    <w:p w:rsidR="008D462A" w:rsidRDefault="007B300F" w:rsidP="007B300F">
      <w:pPr>
        <w:pStyle w:val="NoSpacing"/>
      </w:pPr>
      <w:r>
        <w:t xml:space="preserve">5. </w:t>
      </w:r>
      <w:r w:rsidR="008D462A">
        <w:t>I will work quietly in my place and do my best.</w:t>
      </w:r>
    </w:p>
    <w:p w:rsidR="005107E4" w:rsidRDefault="007B300F" w:rsidP="007B300F">
      <w:pPr>
        <w:pStyle w:val="NoSpacing"/>
      </w:pPr>
      <w:r>
        <w:t xml:space="preserve">6. </w:t>
      </w:r>
      <w:r w:rsidR="005107E4">
        <w:t>I will stay quiet and be seated when teacher is out of the room.</w:t>
      </w:r>
    </w:p>
    <w:p w:rsidR="005107E4" w:rsidRDefault="007B300F" w:rsidP="007B300F">
      <w:pPr>
        <w:pStyle w:val="NoSpacing"/>
      </w:pPr>
      <w:r>
        <w:t xml:space="preserve">7. </w:t>
      </w:r>
      <w:r w:rsidR="005107E4">
        <w:t>I will do my homework.</w:t>
      </w:r>
    </w:p>
    <w:p w:rsidR="005107E4" w:rsidRDefault="007B300F" w:rsidP="007B300F">
      <w:pPr>
        <w:pStyle w:val="NoSpacing"/>
      </w:pPr>
      <w:r>
        <w:t xml:space="preserve">8. </w:t>
      </w:r>
      <w:r w:rsidR="005107E4">
        <w:t>I will be polite and respectful towards all pupils, staff and visitors.</w:t>
      </w:r>
    </w:p>
    <w:p w:rsidR="005107E4" w:rsidRDefault="007B300F" w:rsidP="007B300F">
      <w:pPr>
        <w:pStyle w:val="NoSpacing"/>
      </w:pPr>
      <w:r>
        <w:t xml:space="preserve">9. </w:t>
      </w:r>
      <w:r w:rsidR="005107E4">
        <w:t xml:space="preserve">I will be truthful and honest. </w:t>
      </w:r>
    </w:p>
    <w:p w:rsidR="005107E4" w:rsidRDefault="007B300F" w:rsidP="007B300F">
      <w:pPr>
        <w:pStyle w:val="NoSpacing"/>
      </w:pPr>
      <w:r>
        <w:t xml:space="preserve">10. </w:t>
      </w:r>
      <w:r w:rsidR="005107E4">
        <w:t>I will take responsibility for my own behaviour.</w:t>
      </w:r>
    </w:p>
    <w:p w:rsidR="007B300F" w:rsidRDefault="007B300F" w:rsidP="007B300F">
      <w:pPr>
        <w:pStyle w:val="NoSpacing"/>
      </w:pPr>
    </w:p>
    <w:p w:rsidR="003F0601" w:rsidRDefault="002F540F">
      <w:pPr>
        <w:pStyle w:val="Heading2"/>
        <w:ind w:left="-5"/>
      </w:pPr>
      <w:r>
        <w:t>Out of Class Rules</w:t>
      </w:r>
    </w:p>
    <w:p w:rsidR="003F0601" w:rsidRDefault="005107E4" w:rsidP="005107E4">
      <w:pPr>
        <w:pStyle w:val="ListParagraph"/>
        <w:numPr>
          <w:ilvl w:val="0"/>
          <w:numId w:val="16"/>
        </w:numPr>
      </w:pPr>
      <w:r>
        <w:t>I must have permission to be out of class.</w:t>
      </w:r>
    </w:p>
    <w:p w:rsidR="005107E4" w:rsidRDefault="005107E4" w:rsidP="005107E4">
      <w:pPr>
        <w:pStyle w:val="ListParagraph"/>
        <w:numPr>
          <w:ilvl w:val="0"/>
          <w:numId w:val="16"/>
        </w:numPr>
      </w:pPr>
      <w:r>
        <w:t>I will walk quietly within the school.</w:t>
      </w:r>
    </w:p>
    <w:p w:rsidR="005107E4" w:rsidRDefault="005107E4" w:rsidP="005107E4">
      <w:pPr>
        <w:pStyle w:val="ListParagraph"/>
        <w:numPr>
          <w:ilvl w:val="0"/>
          <w:numId w:val="16"/>
        </w:numPr>
      </w:pPr>
      <w:r>
        <w:t>I will stay in my own yard and line up properly.</w:t>
      </w:r>
    </w:p>
    <w:p w:rsidR="005107E4" w:rsidRDefault="005107E4" w:rsidP="005107E4">
      <w:pPr>
        <w:pStyle w:val="ListParagraph"/>
        <w:numPr>
          <w:ilvl w:val="0"/>
          <w:numId w:val="16"/>
        </w:numPr>
      </w:pPr>
      <w:r>
        <w:t>I will do as I am asked immediately by the supervising teacher/adult.</w:t>
      </w:r>
    </w:p>
    <w:p w:rsidR="007B300F" w:rsidRDefault="007B300F" w:rsidP="005107E4">
      <w:pPr>
        <w:pStyle w:val="ListParagraph"/>
        <w:numPr>
          <w:ilvl w:val="0"/>
          <w:numId w:val="16"/>
        </w:numPr>
      </w:pPr>
      <w:r>
        <w:t>I will eat in the proper place at the proper time.</w:t>
      </w:r>
    </w:p>
    <w:p w:rsidR="007B300F" w:rsidRDefault="007B300F" w:rsidP="005107E4">
      <w:pPr>
        <w:pStyle w:val="ListParagraph"/>
        <w:numPr>
          <w:ilvl w:val="0"/>
          <w:numId w:val="16"/>
        </w:numPr>
      </w:pPr>
      <w:r>
        <w:t>I understand that all name calling, fighting and all types of bullying are not acceptable. I will tell the adult on duty.</w:t>
      </w:r>
    </w:p>
    <w:p w:rsidR="007B300F" w:rsidRDefault="007B300F" w:rsidP="005107E4">
      <w:pPr>
        <w:pStyle w:val="ListParagraph"/>
        <w:numPr>
          <w:ilvl w:val="0"/>
          <w:numId w:val="16"/>
        </w:numPr>
      </w:pPr>
      <w:r>
        <w:t>I will line up quietly outside my classroom/prefab before class.</w:t>
      </w:r>
    </w:p>
    <w:p w:rsidR="007B300F" w:rsidRDefault="007B300F" w:rsidP="005107E4">
      <w:pPr>
        <w:pStyle w:val="ListParagraph"/>
        <w:numPr>
          <w:ilvl w:val="0"/>
          <w:numId w:val="16"/>
        </w:numPr>
      </w:pPr>
      <w:r>
        <w:t>I will always walk on the footpaths around the school. I will never walk through the car park. I will tell all adults to do the same.</w:t>
      </w:r>
    </w:p>
    <w:p w:rsidR="007B300F" w:rsidRDefault="007B300F" w:rsidP="005107E4">
      <w:pPr>
        <w:pStyle w:val="ListParagraph"/>
        <w:numPr>
          <w:ilvl w:val="0"/>
          <w:numId w:val="16"/>
        </w:numPr>
      </w:pPr>
      <w:r>
        <w:t>I will treat the school building, school surrounds, furniture, equipment and books with respect.</w:t>
      </w:r>
    </w:p>
    <w:p w:rsidR="007B300F" w:rsidRDefault="007B300F" w:rsidP="005107E4">
      <w:pPr>
        <w:pStyle w:val="ListParagraph"/>
        <w:numPr>
          <w:ilvl w:val="0"/>
          <w:numId w:val="16"/>
        </w:numPr>
      </w:pPr>
      <w:r>
        <w:t>I will represent my school in a positive manner on all school outings.</w:t>
      </w:r>
    </w:p>
    <w:p w:rsidR="003F0601" w:rsidRPr="00F35031" w:rsidRDefault="00064065" w:rsidP="00F35031">
      <w:pPr>
        <w:pStyle w:val="Heading1"/>
        <w:ind w:left="-5"/>
        <w:jc w:val="center"/>
        <w:rPr>
          <w:color w:val="0070C0"/>
        </w:rPr>
      </w:pPr>
      <w:r w:rsidRPr="00F35031">
        <w:rPr>
          <w:color w:val="0070C0"/>
        </w:rPr>
        <w:lastRenderedPageBreak/>
        <w:t>What the rules mean</w:t>
      </w:r>
    </w:p>
    <w:p w:rsidR="00DB7BA2" w:rsidRDefault="009D1E5E" w:rsidP="00DB7BA2">
      <w:pPr>
        <w:numPr>
          <w:ilvl w:val="0"/>
          <w:numId w:val="2"/>
        </w:numPr>
        <w:ind w:hanging="349"/>
        <w:rPr>
          <w:b/>
        </w:rPr>
      </w:pPr>
      <w:r>
        <w:rPr>
          <w:b/>
          <w:sz w:val="28"/>
          <w:szCs w:val="28"/>
        </w:rPr>
        <w:t>Rule 1</w:t>
      </w:r>
      <w:r w:rsidR="00064065" w:rsidRPr="005107E4">
        <w:rPr>
          <w:sz w:val="28"/>
          <w:szCs w:val="28"/>
        </w:rPr>
        <w:t>:</w:t>
      </w:r>
      <w:r>
        <w:rPr>
          <w:sz w:val="28"/>
          <w:szCs w:val="28"/>
        </w:rPr>
        <w:t xml:space="preserve"> </w:t>
      </w:r>
      <w:r w:rsidR="008D462A" w:rsidRPr="009D1E5E">
        <w:rPr>
          <w:b/>
        </w:rPr>
        <w:t>I will be in class at 8:50am and be prepared for the day.</w:t>
      </w:r>
    </w:p>
    <w:p w:rsidR="00D87EBC" w:rsidRPr="00DB7BA2" w:rsidRDefault="00064065" w:rsidP="00DB7BA2">
      <w:pPr>
        <w:pStyle w:val="ListParagraph"/>
        <w:numPr>
          <w:ilvl w:val="0"/>
          <w:numId w:val="11"/>
        </w:numPr>
        <w:rPr>
          <w:b/>
        </w:rPr>
      </w:pPr>
      <w:r w:rsidRPr="00DB7BA2">
        <w:rPr>
          <w:sz w:val="28"/>
          <w:szCs w:val="28"/>
        </w:rPr>
        <w:t>Being on time means being in at 8.50 am. If a child comes in late, he/she loses a star and</w:t>
      </w:r>
      <w:r w:rsidR="00D87EBC" w:rsidRPr="00DB7BA2">
        <w:rPr>
          <w:sz w:val="28"/>
          <w:szCs w:val="28"/>
        </w:rPr>
        <w:t xml:space="preserve"> </w:t>
      </w:r>
      <w:r w:rsidRPr="00DB7BA2">
        <w:rPr>
          <w:sz w:val="28"/>
          <w:szCs w:val="28"/>
        </w:rPr>
        <w:t xml:space="preserve">is put on a step. (In exceptional cases, where it is an unusual </w:t>
      </w:r>
      <w:r w:rsidR="00D87EBC" w:rsidRPr="00DB7BA2">
        <w:rPr>
          <w:sz w:val="28"/>
          <w:szCs w:val="28"/>
        </w:rPr>
        <w:t>occurrence</w:t>
      </w:r>
      <w:r w:rsidRPr="00DB7BA2">
        <w:rPr>
          <w:sz w:val="28"/>
          <w:szCs w:val="28"/>
        </w:rPr>
        <w:t xml:space="preserve"> and the child has a</w:t>
      </w:r>
      <w:r w:rsidR="00D87EBC" w:rsidRPr="00DB7BA2">
        <w:rPr>
          <w:sz w:val="28"/>
          <w:szCs w:val="28"/>
        </w:rPr>
        <w:t xml:space="preserve"> </w:t>
      </w:r>
      <w:r w:rsidRPr="00DB7BA2">
        <w:rPr>
          <w:sz w:val="28"/>
          <w:szCs w:val="28"/>
        </w:rPr>
        <w:t xml:space="preserve">valid excuse we can overlook this, and the child neither </w:t>
      </w:r>
      <w:r w:rsidR="00D87EBC" w:rsidRPr="00DB7BA2">
        <w:rPr>
          <w:sz w:val="28"/>
          <w:szCs w:val="28"/>
        </w:rPr>
        <w:t>loses</w:t>
      </w:r>
      <w:r w:rsidRPr="00DB7BA2">
        <w:rPr>
          <w:sz w:val="28"/>
          <w:szCs w:val="28"/>
        </w:rPr>
        <w:t xml:space="preserve"> star nor goes on a step.) </w:t>
      </w:r>
    </w:p>
    <w:p w:rsidR="003F0601" w:rsidRPr="002F540F" w:rsidRDefault="00064065" w:rsidP="00D87EBC">
      <w:pPr>
        <w:pStyle w:val="ListParagraph"/>
        <w:numPr>
          <w:ilvl w:val="0"/>
          <w:numId w:val="11"/>
        </w:numPr>
        <w:rPr>
          <w:sz w:val="28"/>
          <w:szCs w:val="28"/>
        </w:rPr>
      </w:pPr>
      <w:r w:rsidRPr="002F540F">
        <w:rPr>
          <w:sz w:val="28"/>
          <w:szCs w:val="28"/>
        </w:rPr>
        <w:t>Being prepared means wearing the full school un</w:t>
      </w:r>
      <w:r w:rsidR="00D87EBC" w:rsidRPr="002F540F">
        <w:rPr>
          <w:sz w:val="28"/>
          <w:szCs w:val="28"/>
        </w:rPr>
        <w:t>iform or navy tracksuit and non-</w:t>
      </w:r>
      <w:r w:rsidRPr="002F540F">
        <w:rPr>
          <w:sz w:val="28"/>
          <w:szCs w:val="28"/>
        </w:rPr>
        <w:t>marking runners.</w:t>
      </w:r>
    </w:p>
    <w:p w:rsidR="00D87EBC" w:rsidRPr="002F540F" w:rsidRDefault="00D87EBC" w:rsidP="00D87EBC">
      <w:pPr>
        <w:pStyle w:val="ListParagraph"/>
        <w:numPr>
          <w:ilvl w:val="0"/>
          <w:numId w:val="11"/>
        </w:numPr>
        <w:rPr>
          <w:sz w:val="28"/>
          <w:szCs w:val="28"/>
        </w:rPr>
      </w:pPr>
      <w:r w:rsidRPr="002F540F">
        <w:rPr>
          <w:sz w:val="28"/>
          <w:szCs w:val="28"/>
        </w:rPr>
        <w:t>Girls can wear grey trousers if they wish.</w:t>
      </w:r>
    </w:p>
    <w:p w:rsidR="00D87EBC" w:rsidRDefault="002F540F" w:rsidP="00D87EBC">
      <w:pPr>
        <w:pStyle w:val="ListParagraph"/>
        <w:numPr>
          <w:ilvl w:val="0"/>
          <w:numId w:val="11"/>
        </w:numPr>
        <w:rPr>
          <w:sz w:val="28"/>
          <w:szCs w:val="28"/>
        </w:rPr>
      </w:pPr>
      <w:r w:rsidRPr="002F540F">
        <w:rPr>
          <w:sz w:val="28"/>
          <w:szCs w:val="28"/>
        </w:rPr>
        <w:t>No jewellery or footwear which constitutes a danger to oneself or others may be worn.</w:t>
      </w:r>
    </w:p>
    <w:p w:rsidR="00997818" w:rsidRPr="002F540F" w:rsidRDefault="00997818" w:rsidP="00D87EBC">
      <w:pPr>
        <w:pStyle w:val="ListParagraph"/>
        <w:numPr>
          <w:ilvl w:val="0"/>
          <w:numId w:val="11"/>
        </w:numPr>
        <w:rPr>
          <w:sz w:val="28"/>
          <w:szCs w:val="28"/>
        </w:rPr>
      </w:pPr>
      <w:r>
        <w:rPr>
          <w:sz w:val="28"/>
          <w:szCs w:val="28"/>
        </w:rPr>
        <w:t>No make – up, nail varnish or false nails.</w:t>
      </w:r>
    </w:p>
    <w:p w:rsidR="00241B21" w:rsidRPr="002F540F" w:rsidRDefault="00064065" w:rsidP="00241B21">
      <w:pPr>
        <w:pStyle w:val="ListParagraph"/>
        <w:numPr>
          <w:ilvl w:val="0"/>
          <w:numId w:val="11"/>
        </w:numPr>
        <w:rPr>
          <w:sz w:val="28"/>
          <w:szCs w:val="28"/>
        </w:rPr>
      </w:pPr>
      <w:r w:rsidRPr="002F540F">
        <w:rPr>
          <w:sz w:val="28"/>
          <w:szCs w:val="28"/>
        </w:rPr>
        <w:t>Children must wear their school uniform on all trips outside the school premises. This could be</w:t>
      </w:r>
      <w:r w:rsidR="00D87EBC" w:rsidRPr="002F540F">
        <w:rPr>
          <w:sz w:val="28"/>
          <w:szCs w:val="28"/>
        </w:rPr>
        <w:t xml:space="preserve"> </w:t>
      </w:r>
      <w:r w:rsidRPr="002F540F">
        <w:rPr>
          <w:sz w:val="28"/>
          <w:szCs w:val="28"/>
        </w:rPr>
        <w:t>either the full uniform or the tracksuit as decided by the class teacher. Children not in uniform will not be permitted to go on trips.</w:t>
      </w:r>
    </w:p>
    <w:p w:rsidR="00241B21" w:rsidRPr="002F540F" w:rsidRDefault="00064065" w:rsidP="00241B21">
      <w:pPr>
        <w:pStyle w:val="ListParagraph"/>
        <w:numPr>
          <w:ilvl w:val="0"/>
          <w:numId w:val="11"/>
        </w:numPr>
        <w:rPr>
          <w:sz w:val="28"/>
          <w:szCs w:val="28"/>
        </w:rPr>
      </w:pPr>
      <w:r w:rsidRPr="002F540F">
        <w:rPr>
          <w:sz w:val="28"/>
          <w:szCs w:val="28"/>
        </w:rPr>
        <w:t>Each child should have the appropriate copies, pencils, r</w:t>
      </w:r>
      <w:r w:rsidR="00D87EBC" w:rsidRPr="002F540F">
        <w:rPr>
          <w:sz w:val="28"/>
          <w:szCs w:val="28"/>
        </w:rPr>
        <w:t>ulers etc. as required in class</w:t>
      </w:r>
      <w:r w:rsidR="002F540F" w:rsidRPr="002F540F">
        <w:rPr>
          <w:sz w:val="28"/>
          <w:szCs w:val="28"/>
        </w:rPr>
        <w:t>…… NO BORROWING</w:t>
      </w:r>
    </w:p>
    <w:p w:rsidR="002F540F" w:rsidRPr="002F540F" w:rsidRDefault="00064065" w:rsidP="002F540F">
      <w:pPr>
        <w:pStyle w:val="ListParagraph"/>
        <w:numPr>
          <w:ilvl w:val="0"/>
          <w:numId w:val="11"/>
        </w:numPr>
        <w:rPr>
          <w:sz w:val="28"/>
          <w:szCs w:val="28"/>
        </w:rPr>
      </w:pPr>
      <w:r w:rsidRPr="002F540F">
        <w:rPr>
          <w:sz w:val="28"/>
          <w:szCs w:val="28"/>
        </w:rPr>
        <w:t>N</w:t>
      </w:r>
      <w:r w:rsidR="00241B21" w:rsidRPr="002F540F">
        <w:rPr>
          <w:sz w:val="28"/>
          <w:szCs w:val="28"/>
        </w:rPr>
        <w:t>otes must be made in the journal f</w:t>
      </w:r>
      <w:r w:rsidRPr="002F540F">
        <w:rPr>
          <w:sz w:val="28"/>
          <w:szCs w:val="28"/>
        </w:rPr>
        <w:t>ollowing an absence, if a child is late and for permission to leave early.</w:t>
      </w:r>
      <w:r w:rsidR="002F540F" w:rsidRPr="002F540F">
        <w:rPr>
          <w:sz w:val="28"/>
          <w:szCs w:val="28"/>
        </w:rPr>
        <w:t xml:space="preserve"> </w:t>
      </w:r>
    </w:p>
    <w:p w:rsidR="007B300F" w:rsidRDefault="002F540F" w:rsidP="007B300F">
      <w:pPr>
        <w:pStyle w:val="NoSpacing"/>
      </w:pPr>
      <w:r w:rsidRPr="002F540F">
        <w:rPr>
          <w:b/>
          <w:sz w:val="28"/>
          <w:szCs w:val="28"/>
        </w:rPr>
        <w:t>Rule 2:</w:t>
      </w:r>
      <w:r w:rsidR="007B300F" w:rsidRPr="007B300F">
        <w:t xml:space="preserve"> </w:t>
      </w:r>
      <w:r w:rsidR="007B300F" w:rsidRPr="007B300F">
        <w:rPr>
          <w:b/>
        </w:rPr>
        <w:t>I will do as I am asked immediately.</w:t>
      </w:r>
    </w:p>
    <w:p w:rsidR="002F540F" w:rsidRPr="002F540F" w:rsidRDefault="002F540F" w:rsidP="002F540F">
      <w:pPr>
        <w:rPr>
          <w:b/>
          <w:sz w:val="28"/>
          <w:szCs w:val="28"/>
        </w:rPr>
      </w:pPr>
    </w:p>
    <w:p w:rsidR="003F0601" w:rsidRPr="00997818" w:rsidRDefault="00241B21" w:rsidP="002F540F">
      <w:pPr>
        <w:pStyle w:val="ListParagraph"/>
        <w:numPr>
          <w:ilvl w:val="0"/>
          <w:numId w:val="14"/>
        </w:numPr>
        <w:rPr>
          <w:b/>
          <w:sz w:val="28"/>
          <w:szCs w:val="28"/>
        </w:rPr>
      </w:pPr>
      <w:r w:rsidRPr="002F540F">
        <w:rPr>
          <w:sz w:val="28"/>
          <w:szCs w:val="28"/>
        </w:rPr>
        <w:t>Children should obey all teachers/adults in charge without answering back or a disrespectful attitude.</w:t>
      </w:r>
    </w:p>
    <w:p w:rsidR="00997818" w:rsidRPr="002F540F" w:rsidRDefault="00997818" w:rsidP="002F540F">
      <w:pPr>
        <w:pStyle w:val="ListParagraph"/>
        <w:numPr>
          <w:ilvl w:val="0"/>
          <w:numId w:val="14"/>
        </w:numPr>
        <w:rPr>
          <w:b/>
          <w:sz w:val="28"/>
          <w:szCs w:val="28"/>
        </w:rPr>
      </w:pPr>
      <w:r>
        <w:rPr>
          <w:sz w:val="28"/>
          <w:szCs w:val="28"/>
        </w:rPr>
        <w:t>Chewing gum is not allowed in school or on yard.</w:t>
      </w:r>
      <w:bookmarkStart w:id="0" w:name="_GoBack"/>
      <w:bookmarkEnd w:id="0"/>
    </w:p>
    <w:p w:rsidR="003F0601" w:rsidRPr="002F540F" w:rsidRDefault="003F0601" w:rsidP="00241B21">
      <w:pPr>
        <w:ind w:left="0" w:firstLine="0"/>
        <w:rPr>
          <w:sz w:val="28"/>
          <w:szCs w:val="28"/>
        </w:rPr>
      </w:pPr>
    </w:p>
    <w:p w:rsidR="005107E4" w:rsidRPr="005107E4" w:rsidRDefault="00064065" w:rsidP="005107E4">
      <w:pPr>
        <w:rPr>
          <w:b/>
        </w:rPr>
      </w:pPr>
      <w:r w:rsidRPr="005107E4">
        <w:rPr>
          <w:b/>
          <w:sz w:val="28"/>
          <w:szCs w:val="28"/>
        </w:rPr>
        <w:t>Rule 6</w:t>
      </w:r>
      <w:r w:rsidR="005107E4" w:rsidRPr="005107E4">
        <w:rPr>
          <w:b/>
          <w:sz w:val="28"/>
          <w:szCs w:val="28"/>
        </w:rPr>
        <w:t>:</w:t>
      </w:r>
      <w:r w:rsidR="005107E4" w:rsidRPr="005107E4">
        <w:rPr>
          <w:b/>
        </w:rPr>
        <w:t xml:space="preserve"> I will stay quiet and be seated when teacher is out of the room.</w:t>
      </w:r>
    </w:p>
    <w:p w:rsidR="00241B21" w:rsidRPr="002F540F" w:rsidRDefault="00241B21" w:rsidP="00241B21">
      <w:pPr>
        <w:ind w:left="-5"/>
        <w:rPr>
          <w:sz w:val="28"/>
          <w:szCs w:val="28"/>
        </w:rPr>
      </w:pPr>
    </w:p>
    <w:p w:rsidR="003F0601" w:rsidRPr="002F540F" w:rsidRDefault="00241B21" w:rsidP="00241B21">
      <w:pPr>
        <w:pStyle w:val="ListParagraph"/>
        <w:numPr>
          <w:ilvl w:val="0"/>
          <w:numId w:val="13"/>
        </w:numPr>
        <w:rPr>
          <w:sz w:val="28"/>
          <w:szCs w:val="28"/>
        </w:rPr>
      </w:pPr>
      <w:r w:rsidRPr="002F540F">
        <w:rPr>
          <w:sz w:val="28"/>
          <w:szCs w:val="28"/>
        </w:rPr>
        <w:lastRenderedPageBreak/>
        <w:t>C</w:t>
      </w:r>
      <w:r w:rsidR="00064065" w:rsidRPr="002F540F">
        <w:rPr>
          <w:sz w:val="28"/>
          <w:szCs w:val="28"/>
        </w:rPr>
        <w:t>hildren may go to the toilet etc. when given permission by the supervising teacher.</w:t>
      </w:r>
    </w:p>
    <w:p w:rsidR="005107E4" w:rsidRDefault="00241B21" w:rsidP="005107E4">
      <w:r w:rsidRPr="002F540F">
        <w:rPr>
          <w:b/>
          <w:sz w:val="28"/>
          <w:szCs w:val="28"/>
        </w:rPr>
        <w:t>Rule 7</w:t>
      </w:r>
      <w:r w:rsidR="005107E4" w:rsidRPr="005107E4">
        <w:rPr>
          <w:b/>
          <w:sz w:val="28"/>
          <w:szCs w:val="28"/>
        </w:rPr>
        <w:t>:</w:t>
      </w:r>
      <w:r w:rsidR="005107E4" w:rsidRPr="005107E4">
        <w:rPr>
          <w:b/>
        </w:rPr>
        <w:t xml:space="preserve"> I will do my homework.</w:t>
      </w:r>
    </w:p>
    <w:p w:rsidR="00241B21" w:rsidRPr="002F540F" w:rsidRDefault="005107E4" w:rsidP="00241B21">
      <w:pPr>
        <w:ind w:left="-5"/>
        <w:rPr>
          <w:b/>
          <w:sz w:val="28"/>
          <w:szCs w:val="28"/>
        </w:rPr>
      </w:pPr>
      <w:r>
        <w:rPr>
          <w:b/>
          <w:sz w:val="28"/>
          <w:szCs w:val="28"/>
        </w:rPr>
        <w:t xml:space="preserve"> </w:t>
      </w:r>
    </w:p>
    <w:p w:rsidR="00241B21" w:rsidRPr="002F540F" w:rsidRDefault="00241B21" w:rsidP="00241B21">
      <w:pPr>
        <w:pStyle w:val="ListParagraph"/>
        <w:numPr>
          <w:ilvl w:val="0"/>
          <w:numId w:val="12"/>
        </w:numPr>
        <w:rPr>
          <w:sz w:val="28"/>
          <w:szCs w:val="28"/>
        </w:rPr>
      </w:pPr>
      <w:r w:rsidRPr="002F540F">
        <w:rPr>
          <w:sz w:val="28"/>
          <w:szCs w:val="28"/>
        </w:rPr>
        <w:t>Homework must be fully completed, checked by an adult and signed – journal/reading.</w:t>
      </w:r>
    </w:p>
    <w:p w:rsidR="003F0601" w:rsidRPr="00F35031" w:rsidRDefault="00064065" w:rsidP="00F35031">
      <w:pPr>
        <w:pStyle w:val="Heading1"/>
        <w:ind w:left="-5"/>
        <w:jc w:val="center"/>
        <w:rPr>
          <w:color w:val="0070C0"/>
        </w:rPr>
      </w:pPr>
      <w:r w:rsidRPr="00F35031">
        <w:rPr>
          <w:color w:val="0070C0"/>
        </w:rPr>
        <w:t>Rewards</w:t>
      </w:r>
    </w:p>
    <w:p w:rsidR="00241B21" w:rsidRPr="002F540F" w:rsidRDefault="00064065" w:rsidP="00241B21">
      <w:pPr>
        <w:spacing w:after="0"/>
        <w:ind w:left="-5"/>
        <w:rPr>
          <w:sz w:val="28"/>
          <w:szCs w:val="28"/>
        </w:rPr>
      </w:pPr>
      <w:r w:rsidRPr="002F540F">
        <w:rPr>
          <w:sz w:val="28"/>
          <w:szCs w:val="28"/>
        </w:rPr>
        <w:t xml:space="preserve">If everything goes well, a child may get three star stamps per day. </w:t>
      </w:r>
      <w:r w:rsidR="00241B21" w:rsidRPr="002F540F">
        <w:rPr>
          <w:sz w:val="28"/>
          <w:szCs w:val="28"/>
        </w:rPr>
        <w:t xml:space="preserve">Once a child is awarded a star, </w:t>
      </w:r>
      <w:r w:rsidRPr="002F540F">
        <w:rPr>
          <w:sz w:val="28"/>
          <w:szCs w:val="28"/>
        </w:rPr>
        <w:t xml:space="preserve">it is not taken away. The stamps are awarded for three periods each day </w:t>
      </w:r>
    </w:p>
    <w:p w:rsidR="00241B21" w:rsidRPr="002F540F" w:rsidRDefault="00241B21" w:rsidP="00241B21">
      <w:pPr>
        <w:pStyle w:val="ListParagraph"/>
        <w:numPr>
          <w:ilvl w:val="0"/>
          <w:numId w:val="12"/>
        </w:numPr>
        <w:spacing w:after="0"/>
        <w:rPr>
          <w:sz w:val="28"/>
          <w:szCs w:val="28"/>
        </w:rPr>
      </w:pPr>
      <w:r w:rsidRPr="002F540F">
        <w:rPr>
          <w:sz w:val="28"/>
          <w:szCs w:val="28"/>
        </w:rPr>
        <w:t>8:50 to Break</w:t>
      </w:r>
    </w:p>
    <w:p w:rsidR="00241B21" w:rsidRPr="002F540F" w:rsidRDefault="00241B21" w:rsidP="00241B21">
      <w:pPr>
        <w:pStyle w:val="ListParagraph"/>
        <w:numPr>
          <w:ilvl w:val="0"/>
          <w:numId w:val="12"/>
        </w:numPr>
        <w:spacing w:after="0"/>
        <w:rPr>
          <w:sz w:val="28"/>
          <w:szCs w:val="28"/>
        </w:rPr>
      </w:pPr>
      <w:r w:rsidRPr="002F540F">
        <w:rPr>
          <w:sz w:val="28"/>
          <w:szCs w:val="28"/>
        </w:rPr>
        <w:t>Break – Lunch</w:t>
      </w:r>
    </w:p>
    <w:p w:rsidR="00241B21" w:rsidRPr="002F540F" w:rsidRDefault="00241B21" w:rsidP="00241B21">
      <w:pPr>
        <w:pStyle w:val="ListParagraph"/>
        <w:numPr>
          <w:ilvl w:val="0"/>
          <w:numId w:val="12"/>
        </w:numPr>
        <w:spacing w:after="0"/>
        <w:rPr>
          <w:sz w:val="28"/>
          <w:szCs w:val="28"/>
        </w:rPr>
      </w:pPr>
      <w:r w:rsidRPr="002F540F">
        <w:rPr>
          <w:sz w:val="28"/>
          <w:szCs w:val="28"/>
        </w:rPr>
        <w:t xml:space="preserve">Lunch </w:t>
      </w:r>
      <w:r w:rsidR="002F540F">
        <w:rPr>
          <w:sz w:val="28"/>
          <w:szCs w:val="28"/>
        </w:rPr>
        <w:t>–</w:t>
      </w:r>
      <w:r w:rsidRPr="002F540F">
        <w:rPr>
          <w:sz w:val="28"/>
          <w:szCs w:val="28"/>
        </w:rPr>
        <w:t xml:space="preserve"> Home</w:t>
      </w:r>
      <w:r w:rsidR="002F540F">
        <w:rPr>
          <w:sz w:val="28"/>
          <w:szCs w:val="28"/>
        </w:rPr>
        <w:t>-</w:t>
      </w:r>
      <w:r w:rsidRPr="002F540F">
        <w:rPr>
          <w:sz w:val="28"/>
          <w:szCs w:val="28"/>
        </w:rPr>
        <w:t>time</w:t>
      </w:r>
    </w:p>
    <w:p w:rsidR="003F0601" w:rsidRPr="002F540F" w:rsidRDefault="003F0601" w:rsidP="00241B21">
      <w:pPr>
        <w:spacing w:after="0"/>
        <w:ind w:left="-5"/>
        <w:rPr>
          <w:sz w:val="28"/>
          <w:szCs w:val="28"/>
        </w:rPr>
      </w:pPr>
    </w:p>
    <w:p w:rsidR="003F0601" w:rsidRPr="002F540F" w:rsidRDefault="00064065">
      <w:pPr>
        <w:ind w:left="-5"/>
        <w:rPr>
          <w:sz w:val="28"/>
          <w:szCs w:val="28"/>
        </w:rPr>
      </w:pPr>
      <w:r w:rsidRPr="002F540F">
        <w:rPr>
          <w:sz w:val="28"/>
          <w:szCs w:val="28"/>
        </w:rPr>
        <w:t>There are three booklets in the course of the year, bronze, silver and gold. There are 150 stars in each booklet, 30 on each page.</w:t>
      </w:r>
    </w:p>
    <w:p w:rsidR="003F0601" w:rsidRPr="002F540F" w:rsidRDefault="0050257D">
      <w:pPr>
        <w:numPr>
          <w:ilvl w:val="0"/>
          <w:numId w:val="9"/>
        </w:numPr>
        <w:rPr>
          <w:sz w:val="28"/>
          <w:szCs w:val="28"/>
        </w:rPr>
      </w:pPr>
      <w:r w:rsidRPr="002F540F">
        <w:rPr>
          <w:sz w:val="28"/>
          <w:szCs w:val="28"/>
        </w:rPr>
        <w:t>Rewards are given at the completion of each page.</w:t>
      </w:r>
    </w:p>
    <w:p w:rsidR="003F0601" w:rsidRPr="002F540F" w:rsidRDefault="00064065">
      <w:pPr>
        <w:numPr>
          <w:ilvl w:val="0"/>
          <w:numId w:val="9"/>
        </w:numPr>
        <w:rPr>
          <w:sz w:val="28"/>
          <w:szCs w:val="28"/>
        </w:rPr>
      </w:pPr>
      <w:r w:rsidRPr="002F540F">
        <w:rPr>
          <w:sz w:val="28"/>
          <w:szCs w:val="28"/>
        </w:rPr>
        <w:t>On completion of each booklet a medal is awarded. (Bronze, Silver, Gold)</w:t>
      </w:r>
    </w:p>
    <w:p w:rsidR="003F0601" w:rsidRPr="002F540F" w:rsidRDefault="00064065">
      <w:pPr>
        <w:numPr>
          <w:ilvl w:val="0"/>
          <w:numId w:val="9"/>
        </w:numPr>
        <w:spacing w:after="576"/>
        <w:rPr>
          <w:sz w:val="28"/>
          <w:szCs w:val="28"/>
        </w:rPr>
      </w:pPr>
      <w:r w:rsidRPr="002F540F">
        <w:rPr>
          <w:sz w:val="28"/>
          <w:szCs w:val="28"/>
        </w:rPr>
        <w:t>Some children will achieve bronze, silver and gold before the end of the school year. They will move on to the “Superstar Club” with special rewards.</w:t>
      </w:r>
    </w:p>
    <w:p w:rsidR="0050257D" w:rsidRPr="002F540F" w:rsidRDefault="0050257D">
      <w:pPr>
        <w:numPr>
          <w:ilvl w:val="0"/>
          <w:numId w:val="9"/>
        </w:numPr>
        <w:spacing w:after="576"/>
        <w:rPr>
          <w:sz w:val="28"/>
          <w:szCs w:val="28"/>
        </w:rPr>
      </w:pPr>
      <w:r w:rsidRPr="002F540F">
        <w:rPr>
          <w:sz w:val="28"/>
          <w:szCs w:val="28"/>
        </w:rPr>
        <w:t xml:space="preserve">Children who have </w:t>
      </w:r>
      <w:r w:rsidRPr="0077584E">
        <w:rPr>
          <w:b/>
          <w:sz w:val="28"/>
          <w:szCs w:val="28"/>
        </w:rPr>
        <w:t>earned</w:t>
      </w:r>
      <w:r w:rsidRPr="002F540F">
        <w:rPr>
          <w:sz w:val="28"/>
          <w:szCs w:val="28"/>
        </w:rPr>
        <w:t xml:space="preserve"> </w:t>
      </w:r>
      <w:r w:rsidRPr="0077584E">
        <w:rPr>
          <w:b/>
          <w:sz w:val="28"/>
          <w:szCs w:val="28"/>
        </w:rPr>
        <w:t>10</w:t>
      </w:r>
      <w:r w:rsidRPr="002F540F">
        <w:rPr>
          <w:sz w:val="28"/>
          <w:szCs w:val="28"/>
        </w:rPr>
        <w:t xml:space="preserve"> stars during the week will have Golden Time on Fridays.</w:t>
      </w:r>
    </w:p>
    <w:p w:rsidR="003F0601" w:rsidRPr="00F35031" w:rsidRDefault="00064065" w:rsidP="00F35031">
      <w:pPr>
        <w:pStyle w:val="Heading1"/>
        <w:ind w:left="-5"/>
        <w:jc w:val="center"/>
        <w:rPr>
          <w:color w:val="0070C0"/>
        </w:rPr>
      </w:pPr>
      <w:r w:rsidRPr="00F35031">
        <w:rPr>
          <w:color w:val="0070C0"/>
        </w:rPr>
        <w:t>Sanctions</w:t>
      </w:r>
    </w:p>
    <w:p w:rsidR="003F0601" w:rsidRPr="002F540F" w:rsidRDefault="00064065">
      <w:pPr>
        <w:ind w:left="-5"/>
        <w:rPr>
          <w:sz w:val="28"/>
          <w:szCs w:val="28"/>
        </w:rPr>
      </w:pPr>
      <w:r w:rsidRPr="002F540F">
        <w:rPr>
          <w:sz w:val="28"/>
          <w:szCs w:val="28"/>
        </w:rPr>
        <w:t>Step 1: Verbal Warning.</w:t>
      </w:r>
    </w:p>
    <w:p w:rsidR="003F0601" w:rsidRPr="002F540F" w:rsidRDefault="00064065">
      <w:pPr>
        <w:ind w:left="-5"/>
        <w:rPr>
          <w:sz w:val="28"/>
          <w:szCs w:val="28"/>
        </w:rPr>
      </w:pPr>
      <w:r w:rsidRPr="002F540F">
        <w:rPr>
          <w:sz w:val="28"/>
          <w:szCs w:val="28"/>
        </w:rPr>
        <w:lastRenderedPageBreak/>
        <w:t>Step 2: Yellow Card on child's table.</w:t>
      </w:r>
    </w:p>
    <w:p w:rsidR="003F0601" w:rsidRPr="002F540F" w:rsidRDefault="00064065">
      <w:pPr>
        <w:ind w:left="-5"/>
        <w:rPr>
          <w:sz w:val="28"/>
          <w:szCs w:val="28"/>
        </w:rPr>
      </w:pPr>
      <w:r w:rsidRPr="002F540F">
        <w:rPr>
          <w:sz w:val="28"/>
          <w:szCs w:val="28"/>
        </w:rPr>
        <w:t>Step 3: “Stop and Think” table.</w:t>
      </w:r>
    </w:p>
    <w:p w:rsidR="003F0601" w:rsidRPr="002F540F" w:rsidRDefault="00064065" w:rsidP="0050257D">
      <w:pPr>
        <w:spacing w:after="314" w:line="235" w:lineRule="auto"/>
        <w:ind w:left="-5"/>
        <w:jc w:val="both"/>
        <w:rPr>
          <w:sz w:val="28"/>
          <w:szCs w:val="28"/>
        </w:rPr>
      </w:pPr>
      <w:r w:rsidRPr="002F540F">
        <w:rPr>
          <w:sz w:val="28"/>
          <w:szCs w:val="28"/>
        </w:rPr>
        <w:t>The child goes to the “Stop and Think” table and continu</w:t>
      </w:r>
      <w:r w:rsidR="0050257D" w:rsidRPr="002F540F">
        <w:rPr>
          <w:sz w:val="28"/>
          <w:szCs w:val="28"/>
        </w:rPr>
        <w:t xml:space="preserve">es with the class work. </w:t>
      </w:r>
    </w:p>
    <w:p w:rsidR="003F0601" w:rsidRPr="002F540F" w:rsidRDefault="00064065">
      <w:pPr>
        <w:ind w:left="-5"/>
        <w:rPr>
          <w:sz w:val="28"/>
          <w:szCs w:val="28"/>
        </w:rPr>
      </w:pPr>
      <w:r w:rsidRPr="002F540F">
        <w:rPr>
          <w:sz w:val="28"/>
          <w:szCs w:val="28"/>
        </w:rPr>
        <w:t>Step 4: Partner Class</w:t>
      </w:r>
      <w:r w:rsidR="0050257D" w:rsidRPr="002F540F">
        <w:rPr>
          <w:sz w:val="28"/>
          <w:szCs w:val="28"/>
        </w:rPr>
        <w:t xml:space="preserve">. </w:t>
      </w:r>
    </w:p>
    <w:p w:rsidR="0050257D" w:rsidRPr="002F540F" w:rsidRDefault="0050257D">
      <w:pPr>
        <w:ind w:left="-5"/>
        <w:rPr>
          <w:b/>
          <w:sz w:val="28"/>
          <w:szCs w:val="28"/>
        </w:rPr>
      </w:pPr>
      <w:r w:rsidRPr="002F540F">
        <w:rPr>
          <w:sz w:val="28"/>
          <w:szCs w:val="28"/>
        </w:rPr>
        <w:t xml:space="preserve">The child goes to the “partner class” with work to do and pencil, rubber etc. If the work is not done, it has to be done at home. All work must be finished and signed by a parent. A letter is sent home to inform the parent. It should be signed and returned the following day. The child then starts the new day with a clean sheet. </w:t>
      </w:r>
      <w:r w:rsidRPr="002F540F">
        <w:rPr>
          <w:b/>
          <w:sz w:val="28"/>
          <w:szCs w:val="28"/>
        </w:rPr>
        <w:t>If it is not signed and returned, the child starts that day on step 5 and will not qualify for stars that day.</w:t>
      </w:r>
    </w:p>
    <w:p w:rsidR="003F0601" w:rsidRPr="002F540F" w:rsidRDefault="00064065">
      <w:pPr>
        <w:ind w:left="-5"/>
        <w:rPr>
          <w:sz w:val="28"/>
          <w:szCs w:val="28"/>
        </w:rPr>
      </w:pPr>
      <w:r w:rsidRPr="002F540F">
        <w:rPr>
          <w:sz w:val="28"/>
          <w:szCs w:val="28"/>
        </w:rPr>
        <w:t>Step 5 Internal Suspension</w:t>
      </w:r>
    </w:p>
    <w:p w:rsidR="003F0601" w:rsidRPr="002F540F" w:rsidRDefault="00064065" w:rsidP="0050257D">
      <w:pPr>
        <w:spacing w:after="0"/>
        <w:ind w:left="-5"/>
        <w:rPr>
          <w:sz w:val="28"/>
          <w:szCs w:val="28"/>
        </w:rPr>
      </w:pPr>
      <w:r w:rsidRPr="002F540F">
        <w:rPr>
          <w:sz w:val="28"/>
          <w:szCs w:val="28"/>
        </w:rPr>
        <w:t>The child is sent to the principal and will be placed in another class to r</w:t>
      </w:r>
      <w:r w:rsidR="0050257D" w:rsidRPr="002F540F">
        <w:rPr>
          <w:sz w:val="28"/>
          <w:szCs w:val="28"/>
        </w:rPr>
        <w:t xml:space="preserve">emain there for the rest of the </w:t>
      </w:r>
      <w:r w:rsidRPr="002F540F">
        <w:rPr>
          <w:sz w:val="28"/>
          <w:szCs w:val="28"/>
        </w:rPr>
        <w:t>day and until the parent comes to the school. A letter is sent home and t</w:t>
      </w:r>
      <w:r w:rsidR="0050257D" w:rsidRPr="002F540F">
        <w:rPr>
          <w:sz w:val="28"/>
          <w:szCs w:val="28"/>
        </w:rPr>
        <w:t xml:space="preserve">he same </w:t>
      </w:r>
      <w:r w:rsidRPr="002F540F">
        <w:rPr>
          <w:sz w:val="28"/>
          <w:szCs w:val="28"/>
        </w:rPr>
        <w:t>procedure should be</w:t>
      </w:r>
      <w:r w:rsidR="0050257D" w:rsidRPr="002F540F">
        <w:rPr>
          <w:sz w:val="28"/>
          <w:szCs w:val="28"/>
        </w:rPr>
        <w:t xml:space="preserve"> </w:t>
      </w:r>
      <w:r w:rsidRPr="002F540F">
        <w:rPr>
          <w:sz w:val="28"/>
          <w:szCs w:val="28"/>
        </w:rPr>
        <w:t xml:space="preserve">followed here as in step 4. The child </w:t>
      </w:r>
      <w:r w:rsidR="0050257D" w:rsidRPr="002F540F">
        <w:rPr>
          <w:sz w:val="28"/>
          <w:szCs w:val="28"/>
        </w:rPr>
        <w:t xml:space="preserve">only </w:t>
      </w:r>
      <w:r w:rsidRPr="002F540F">
        <w:rPr>
          <w:sz w:val="28"/>
          <w:szCs w:val="28"/>
        </w:rPr>
        <w:t>returns to his / her own clas</w:t>
      </w:r>
      <w:r w:rsidR="0050257D" w:rsidRPr="002F540F">
        <w:rPr>
          <w:sz w:val="28"/>
          <w:szCs w:val="28"/>
        </w:rPr>
        <w:t xml:space="preserve">s when a written undertaking to </w:t>
      </w:r>
      <w:r w:rsidRPr="002F540F">
        <w:rPr>
          <w:sz w:val="28"/>
          <w:szCs w:val="28"/>
        </w:rPr>
        <w:t>behave has been signed by the parent, the principal and the child. Where appropriate an apology</w:t>
      </w:r>
      <w:r w:rsidR="0050257D" w:rsidRPr="002F540F">
        <w:rPr>
          <w:sz w:val="28"/>
          <w:szCs w:val="28"/>
        </w:rPr>
        <w:t xml:space="preserve"> to </w:t>
      </w:r>
      <w:r w:rsidRPr="002F540F">
        <w:rPr>
          <w:sz w:val="28"/>
          <w:szCs w:val="28"/>
        </w:rPr>
        <w:t>the offended party will be necessary.</w:t>
      </w:r>
    </w:p>
    <w:p w:rsidR="0050257D" w:rsidRPr="002F540F" w:rsidRDefault="0050257D" w:rsidP="0050257D">
      <w:pPr>
        <w:spacing w:after="0"/>
        <w:ind w:left="-5"/>
        <w:rPr>
          <w:sz w:val="28"/>
          <w:szCs w:val="28"/>
        </w:rPr>
      </w:pPr>
    </w:p>
    <w:p w:rsidR="003F0601" w:rsidRPr="002F540F" w:rsidRDefault="00064065">
      <w:pPr>
        <w:ind w:left="-5"/>
        <w:rPr>
          <w:sz w:val="28"/>
          <w:szCs w:val="28"/>
        </w:rPr>
      </w:pPr>
      <w:r w:rsidRPr="002F540F">
        <w:rPr>
          <w:sz w:val="28"/>
          <w:szCs w:val="28"/>
        </w:rPr>
        <w:t>Step 6: Suspension</w:t>
      </w:r>
    </w:p>
    <w:p w:rsidR="003F0601" w:rsidRPr="002F540F" w:rsidRDefault="00064065" w:rsidP="0050257D">
      <w:pPr>
        <w:spacing w:after="0"/>
        <w:ind w:left="-5"/>
        <w:rPr>
          <w:sz w:val="28"/>
          <w:szCs w:val="28"/>
        </w:rPr>
      </w:pPr>
      <w:r w:rsidRPr="002F540F">
        <w:rPr>
          <w:sz w:val="28"/>
          <w:szCs w:val="28"/>
        </w:rPr>
        <w:t>In the unlikely event of a child continuing to misbehave while on step 5, he / she reaches step 6 and is suspended with work to do at home. He / she may return to class at the end of the period (one, two or</w:t>
      </w:r>
      <w:r w:rsidR="0050257D" w:rsidRPr="002F540F">
        <w:rPr>
          <w:sz w:val="28"/>
          <w:szCs w:val="28"/>
        </w:rPr>
        <w:t xml:space="preserve"> </w:t>
      </w:r>
      <w:r w:rsidRPr="002F540F">
        <w:rPr>
          <w:sz w:val="28"/>
          <w:szCs w:val="28"/>
        </w:rPr>
        <w:t>three days) when the procedure outlined at step 5 has been followed. The child then begins the new day with a clean sheet.</w:t>
      </w:r>
    </w:p>
    <w:p w:rsidR="00F109C0" w:rsidRDefault="00F109C0">
      <w:pPr>
        <w:ind w:left="-5"/>
        <w:rPr>
          <w:sz w:val="28"/>
          <w:szCs w:val="28"/>
        </w:rPr>
      </w:pPr>
    </w:p>
    <w:p w:rsidR="00F109C0" w:rsidRDefault="00F109C0" w:rsidP="00F109C0">
      <w:pPr>
        <w:ind w:left="-5"/>
        <w:rPr>
          <w:b/>
          <w:sz w:val="28"/>
          <w:szCs w:val="28"/>
        </w:rPr>
      </w:pPr>
      <w:r>
        <w:rPr>
          <w:b/>
          <w:sz w:val="28"/>
          <w:szCs w:val="28"/>
        </w:rPr>
        <w:t>Note:</w:t>
      </w:r>
    </w:p>
    <w:p w:rsidR="003F0601" w:rsidRPr="00F109C0" w:rsidRDefault="00064065" w:rsidP="00F109C0">
      <w:pPr>
        <w:pStyle w:val="ListParagraph"/>
        <w:numPr>
          <w:ilvl w:val="0"/>
          <w:numId w:val="17"/>
        </w:numPr>
        <w:rPr>
          <w:b/>
          <w:sz w:val="28"/>
          <w:szCs w:val="28"/>
        </w:rPr>
      </w:pPr>
      <w:r w:rsidRPr="00F109C0">
        <w:rPr>
          <w:sz w:val="28"/>
          <w:szCs w:val="28"/>
        </w:rPr>
        <w:t>As in all schools a child may be suspended for a single act of gross misbehaviour.</w:t>
      </w:r>
    </w:p>
    <w:p w:rsidR="007D2200" w:rsidRDefault="007D2200">
      <w:pPr>
        <w:ind w:left="-5"/>
        <w:rPr>
          <w:sz w:val="28"/>
          <w:szCs w:val="28"/>
        </w:rPr>
      </w:pPr>
    </w:p>
    <w:p w:rsidR="007D2200" w:rsidRDefault="007D2200">
      <w:pPr>
        <w:ind w:left="-5"/>
        <w:rPr>
          <w:sz w:val="28"/>
          <w:szCs w:val="28"/>
        </w:rPr>
      </w:pPr>
    </w:p>
    <w:p w:rsidR="007D2200" w:rsidRDefault="007D2200">
      <w:pPr>
        <w:ind w:left="-5"/>
        <w:rPr>
          <w:sz w:val="28"/>
          <w:szCs w:val="28"/>
        </w:rPr>
      </w:pPr>
    </w:p>
    <w:p w:rsidR="003F0601" w:rsidRPr="002F540F" w:rsidRDefault="003F0601">
      <w:pPr>
        <w:spacing w:after="0"/>
        <w:ind w:left="0" w:firstLine="0"/>
        <w:rPr>
          <w:sz w:val="28"/>
          <w:szCs w:val="28"/>
        </w:rPr>
      </w:pPr>
    </w:p>
    <w:sectPr w:rsidR="003F0601" w:rsidRPr="002F540F">
      <w:pgSz w:w="11900" w:h="16840"/>
      <w:pgMar w:top="1430" w:right="1536" w:bottom="1470"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968"/>
    <w:multiLevelType w:val="hybridMultilevel"/>
    <w:tmpl w:val="13503634"/>
    <w:lvl w:ilvl="0" w:tplc="E950526E">
      <w:start w:val="1"/>
      <w:numFmt w:val="decimal"/>
      <w:lvlText w:val="%1."/>
      <w:lvlJc w:val="left"/>
      <w:pPr>
        <w:ind w:left="346"/>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96722508">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F63ACEC8">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75B07826">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D95ADC7A">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E05E0DC8">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13527E7C">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FF02ACE4">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20501D32">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1" w15:restartNumberingAfterBreak="0">
    <w:nsid w:val="0B863F87"/>
    <w:multiLevelType w:val="hybridMultilevel"/>
    <w:tmpl w:val="B33ECA54"/>
    <w:lvl w:ilvl="0" w:tplc="71B0E0DE">
      <w:start w:val="1"/>
      <w:numFmt w:val="bullet"/>
      <w:lvlText w:val="•"/>
      <w:lvlJc w:val="left"/>
      <w:pPr>
        <w:ind w:left="196"/>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483C8BB0">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66BCD8DA">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D8420144">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03FE9B0A">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4D786D18">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93F81E4E">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ED520DE8">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D1647DCE">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2" w15:restartNumberingAfterBreak="0">
    <w:nsid w:val="14CC098B"/>
    <w:multiLevelType w:val="hybridMultilevel"/>
    <w:tmpl w:val="A6940D4E"/>
    <w:lvl w:ilvl="0" w:tplc="D6E0073E">
      <w:start w:val="1"/>
      <w:numFmt w:val="decimal"/>
      <w:lvlText w:val="%1."/>
      <w:lvlJc w:val="left"/>
      <w:pPr>
        <w:ind w:left="346"/>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345AE694">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4E442028">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1096CFBC">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024A46B6">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2DD83272">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8A1237C4">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C55A9ABA">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563CA742">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3" w15:restartNumberingAfterBreak="0">
    <w:nsid w:val="195620B2"/>
    <w:multiLevelType w:val="hybridMultilevel"/>
    <w:tmpl w:val="258CB7DE"/>
    <w:lvl w:ilvl="0" w:tplc="70620220">
      <w:start w:val="6"/>
      <w:numFmt w:val="decimal"/>
      <w:lvlText w:val="%1."/>
      <w:lvlJc w:val="left"/>
      <w:pPr>
        <w:ind w:left="348"/>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C36C8EEE">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D854903E">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21A66276">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A82AD358">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82127D2E">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AF8E6C4A">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D23274DA">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36A22DC2">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1AB25F95"/>
    <w:multiLevelType w:val="hybridMultilevel"/>
    <w:tmpl w:val="0F188C3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15:restartNumberingAfterBreak="0">
    <w:nsid w:val="20FB7F35"/>
    <w:multiLevelType w:val="hybridMultilevel"/>
    <w:tmpl w:val="ADD43036"/>
    <w:lvl w:ilvl="0" w:tplc="F3549034">
      <w:start w:val="7"/>
      <w:numFmt w:val="decimal"/>
      <w:lvlText w:val="%1."/>
      <w:lvlJc w:val="left"/>
      <w:pPr>
        <w:ind w:left="1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9672F7CE">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1A989872">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E94A5FFE">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13F4E316">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4A889146">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B15491DC">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511C2E74">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8C922AB2">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6" w15:restartNumberingAfterBreak="0">
    <w:nsid w:val="27C163DE"/>
    <w:multiLevelType w:val="hybridMultilevel"/>
    <w:tmpl w:val="853A7D44"/>
    <w:lvl w:ilvl="0" w:tplc="0E124060">
      <w:start w:val="1"/>
      <w:numFmt w:val="decimal"/>
      <w:lvlText w:val="%1."/>
      <w:lvlJc w:val="left"/>
      <w:pPr>
        <w:ind w:left="349"/>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078E3BBC">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111A8DB2">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587CF034">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9D706666">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D58E5FA2">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4FA00AFA">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89DE7CF0">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8DCE8E7A">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7" w15:restartNumberingAfterBreak="0">
    <w:nsid w:val="27E53EC0"/>
    <w:multiLevelType w:val="hybridMultilevel"/>
    <w:tmpl w:val="2FD2D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0D517F"/>
    <w:multiLevelType w:val="hybridMultilevel"/>
    <w:tmpl w:val="90D830C4"/>
    <w:lvl w:ilvl="0" w:tplc="1FCADBFE">
      <w:start w:val="1"/>
      <w:numFmt w:val="decimal"/>
      <w:lvlText w:val="%1."/>
      <w:lvlJc w:val="left"/>
      <w:pPr>
        <w:ind w:left="346"/>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449A399C">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7DD6FD6C">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DB4467D6">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E802541C">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1C566936">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97C03F34">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212E3D8E">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BB483B4C">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9" w15:restartNumberingAfterBreak="0">
    <w:nsid w:val="30641F9B"/>
    <w:multiLevelType w:val="hybridMultilevel"/>
    <w:tmpl w:val="12C68A1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0" w15:restartNumberingAfterBreak="0">
    <w:nsid w:val="46F20315"/>
    <w:multiLevelType w:val="hybridMultilevel"/>
    <w:tmpl w:val="C3201A40"/>
    <w:lvl w:ilvl="0" w:tplc="489C0766">
      <w:start w:val="1"/>
      <w:numFmt w:val="bullet"/>
      <w:lvlText w:val="•"/>
      <w:lvlJc w:val="left"/>
      <w:pPr>
        <w:ind w:left="198"/>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47805FF6">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DA56A57C">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2E5CC976">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3D7E8386">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54AA8EF2">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872053FE">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B8F07906">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7F2E93CE">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11" w15:restartNumberingAfterBreak="0">
    <w:nsid w:val="49866708"/>
    <w:multiLevelType w:val="hybridMultilevel"/>
    <w:tmpl w:val="F8D810B6"/>
    <w:lvl w:ilvl="0" w:tplc="18090001">
      <w:start w:val="1"/>
      <w:numFmt w:val="bullet"/>
      <w:lvlText w:val=""/>
      <w:lvlJc w:val="left"/>
      <w:pPr>
        <w:ind w:left="730" w:hanging="360"/>
      </w:pPr>
      <w:rPr>
        <w:rFonts w:ascii="Symbol" w:hAnsi="Symbol" w:hint="default"/>
      </w:rPr>
    </w:lvl>
    <w:lvl w:ilvl="1" w:tplc="18090003" w:tentative="1">
      <w:start w:val="1"/>
      <w:numFmt w:val="bullet"/>
      <w:lvlText w:val="o"/>
      <w:lvlJc w:val="left"/>
      <w:pPr>
        <w:ind w:left="1450" w:hanging="360"/>
      </w:pPr>
      <w:rPr>
        <w:rFonts w:ascii="Courier New" w:hAnsi="Courier New" w:cs="Courier New" w:hint="default"/>
      </w:rPr>
    </w:lvl>
    <w:lvl w:ilvl="2" w:tplc="18090005" w:tentative="1">
      <w:start w:val="1"/>
      <w:numFmt w:val="bullet"/>
      <w:lvlText w:val=""/>
      <w:lvlJc w:val="left"/>
      <w:pPr>
        <w:ind w:left="2170" w:hanging="360"/>
      </w:pPr>
      <w:rPr>
        <w:rFonts w:ascii="Wingdings" w:hAnsi="Wingdings" w:hint="default"/>
      </w:rPr>
    </w:lvl>
    <w:lvl w:ilvl="3" w:tplc="18090001" w:tentative="1">
      <w:start w:val="1"/>
      <w:numFmt w:val="bullet"/>
      <w:lvlText w:val=""/>
      <w:lvlJc w:val="left"/>
      <w:pPr>
        <w:ind w:left="2890" w:hanging="360"/>
      </w:pPr>
      <w:rPr>
        <w:rFonts w:ascii="Symbol" w:hAnsi="Symbol" w:hint="default"/>
      </w:rPr>
    </w:lvl>
    <w:lvl w:ilvl="4" w:tplc="18090003" w:tentative="1">
      <w:start w:val="1"/>
      <w:numFmt w:val="bullet"/>
      <w:lvlText w:val="o"/>
      <w:lvlJc w:val="left"/>
      <w:pPr>
        <w:ind w:left="3610" w:hanging="360"/>
      </w:pPr>
      <w:rPr>
        <w:rFonts w:ascii="Courier New" w:hAnsi="Courier New" w:cs="Courier New" w:hint="default"/>
      </w:rPr>
    </w:lvl>
    <w:lvl w:ilvl="5" w:tplc="18090005" w:tentative="1">
      <w:start w:val="1"/>
      <w:numFmt w:val="bullet"/>
      <w:lvlText w:val=""/>
      <w:lvlJc w:val="left"/>
      <w:pPr>
        <w:ind w:left="4330" w:hanging="360"/>
      </w:pPr>
      <w:rPr>
        <w:rFonts w:ascii="Wingdings" w:hAnsi="Wingdings" w:hint="default"/>
      </w:rPr>
    </w:lvl>
    <w:lvl w:ilvl="6" w:tplc="18090001" w:tentative="1">
      <w:start w:val="1"/>
      <w:numFmt w:val="bullet"/>
      <w:lvlText w:val=""/>
      <w:lvlJc w:val="left"/>
      <w:pPr>
        <w:ind w:left="5050" w:hanging="360"/>
      </w:pPr>
      <w:rPr>
        <w:rFonts w:ascii="Symbol" w:hAnsi="Symbol" w:hint="default"/>
      </w:rPr>
    </w:lvl>
    <w:lvl w:ilvl="7" w:tplc="18090003" w:tentative="1">
      <w:start w:val="1"/>
      <w:numFmt w:val="bullet"/>
      <w:lvlText w:val="o"/>
      <w:lvlJc w:val="left"/>
      <w:pPr>
        <w:ind w:left="5770" w:hanging="360"/>
      </w:pPr>
      <w:rPr>
        <w:rFonts w:ascii="Courier New" w:hAnsi="Courier New" w:cs="Courier New" w:hint="default"/>
      </w:rPr>
    </w:lvl>
    <w:lvl w:ilvl="8" w:tplc="18090005" w:tentative="1">
      <w:start w:val="1"/>
      <w:numFmt w:val="bullet"/>
      <w:lvlText w:val=""/>
      <w:lvlJc w:val="left"/>
      <w:pPr>
        <w:ind w:left="6490" w:hanging="360"/>
      </w:pPr>
      <w:rPr>
        <w:rFonts w:ascii="Wingdings" w:hAnsi="Wingdings" w:hint="default"/>
      </w:rPr>
    </w:lvl>
  </w:abstractNum>
  <w:abstractNum w:abstractNumId="12" w15:restartNumberingAfterBreak="0">
    <w:nsid w:val="51811802"/>
    <w:multiLevelType w:val="hybridMultilevel"/>
    <w:tmpl w:val="16728CD2"/>
    <w:lvl w:ilvl="0" w:tplc="B68A546C">
      <w:start w:val="1"/>
      <w:numFmt w:val="decimal"/>
      <w:lvlText w:val="%1."/>
      <w:lvlJc w:val="left"/>
      <w:pPr>
        <w:ind w:left="370" w:hanging="360"/>
      </w:pPr>
      <w:rPr>
        <w:rFonts w:hint="default"/>
      </w:r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3" w15:restartNumberingAfterBreak="0">
    <w:nsid w:val="59816278"/>
    <w:multiLevelType w:val="hybridMultilevel"/>
    <w:tmpl w:val="B57009C4"/>
    <w:lvl w:ilvl="0" w:tplc="00E8076A">
      <w:start w:val="1"/>
      <w:numFmt w:val="bullet"/>
      <w:lvlText w:val="•"/>
      <w:lvlJc w:val="left"/>
      <w:pPr>
        <w:ind w:left="1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B12C65B2">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B290CE5E">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92B0077C">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6A2E06EC">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1062C912">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3BE8A1C0">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CB38AC32">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83526D5A">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14" w15:restartNumberingAfterBreak="0">
    <w:nsid w:val="5B81269D"/>
    <w:multiLevelType w:val="hybridMultilevel"/>
    <w:tmpl w:val="26DE8A80"/>
    <w:lvl w:ilvl="0" w:tplc="C7F8FB08">
      <w:start w:val="1"/>
      <w:numFmt w:val="bullet"/>
      <w:lvlText w:val="•"/>
      <w:lvlJc w:val="left"/>
      <w:pPr>
        <w:ind w:left="1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047C8076">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D41E08EA">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32880AC0">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D5CA515A">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3B360632">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04349A76">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140ED2DA">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A3A0A24E">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15" w15:restartNumberingAfterBreak="0">
    <w:nsid w:val="713E1973"/>
    <w:multiLevelType w:val="hybridMultilevel"/>
    <w:tmpl w:val="2612EFB2"/>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6" w15:restartNumberingAfterBreak="0">
    <w:nsid w:val="7B9D0F03"/>
    <w:multiLevelType w:val="hybridMultilevel"/>
    <w:tmpl w:val="F48C60CC"/>
    <w:lvl w:ilvl="0" w:tplc="0E124060">
      <w:start w:val="1"/>
      <w:numFmt w:val="decimal"/>
      <w:lvlText w:val="%1."/>
      <w:lvlJc w:val="left"/>
      <w:pPr>
        <w:ind w:left="349"/>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078E3BBC">
      <w:start w:val="1"/>
      <w:numFmt w:val="lowerLetter"/>
      <w:lvlText w:val="%2"/>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111A8DB2">
      <w:start w:val="1"/>
      <w:numFmt w:val="lowerRoman"/>
      <w:lvlText w:val="%3"/>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587CF034">
      <w:start w:val="1"/>
      <w:numFmt w:val="decimal"/>
      <w:lvlText w:val="%4"/>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9D706666">
      <w:start w:val="1"/>
      <w:numFmt w:val="lowerLetter"/>
      <w:lvlText w:val="%5"/>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D58E5FA2">
      <w:start w:val="1"/>
      <w:numFmt w:val="lowerRoman"/>
      <w:lvlText w:val="%6"/>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4FA00AFA">
      <w:start w:val="1"/>
      <w:numFmt w:val="decimal"/>
      <w:lvlText w:val="%7"/>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89DE7CF0">
      <w:start w:val="1"/>
      <w:numFmt w:val="lowerLetter"/>
      <w:lvlText w:val="%8"/>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8DCE8E7A">
      <w:start w:val="1"/>
      <w:numFmt w:val="lowerRoman"/>
      <w:lvlText w:val="%9"/>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8"/>
  </w:num>
  <w:num w:numId="5">
    <w:abstractNumId w:val="2"/>
  </w:num>
  <w:num w:numId="6">
    <w:abstractNumId w:val="3"/>
  </w:num>
  <w:num w:numId="7">
    <w:abstractNumId w:val="14"/>
  </w:num>
  <w:num w:numId="8">
    <w:abstractNumId w:val="1"/>
  </w:num>
  <w:num w:numId="9">
    <w:abstractNumId w:val="13"/>
  </w:num>
  <w:num w:numId="10">
    <w:abstractNumId w:val="10"/>
  </w:num>
  <w:num w:numId="11">
    <w:abstractNumId w:val="11"/>
  </w:num>
  <w:num w:numId="12">
    <w:abstractNumId w:val="9"/>
  </w:num>
  <w:num w:numId="13">
    <w:abstractNumId w:val="4"/>
  </w:num>
  <w:num w:numId="14">
    <w:abstractNumId w:val="7"/>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01"/>
    <w:rsid w:val="000539E5"/>
    <w:rsid w:val="00064065"/>
    <w:rsid w:val="00241B21"/>
    <w:rsid w:val="002F540F"/>
    <w:rsid w:val="003F0601"/>
    <w:rsid w:val="0050257D"/>
    <w:rsid w:val="005107E4"/>
    <w:rsid w:val="0077584E"/>
    <w:rsid w:val="007938F5"/>
    <w:rsid w:val="007B300F"/>
    <w:rsid w:val="007D2200"/>
    <w:rsid w:val="008D462A"/>
    <w:rsid w:val="00997818"/>
    <w:rsid w:val="009D1E5E"/>
    <w:rsid w:val="00BE677D"/>
    <w:rsid w:val="00D87EBC"/>
    <w:rsid w:val="00DA4D0D"/>
    <w:rsid w:val="00DB7BA2"/>
    <w:rsid w:val="00F109C0"/>
    <w:rsid w:val="00F35031"/>
    <w:rsid w:val="00F55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4ACB6-C27F-4A8A-B45D-E618DEE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9"/>
      <w:ind w:left="10" w:hanging="10"/>
    </w:pPr>
    <w:rPr>
      <w:rFonts w:ascii="Arial" w:eastAsia="Arial" w:hAnsi="Arial" w:cs="Arial"/>
      <w:color w:val="000000"/>
      <w:sz w:val="31"/>
    </w:rPr>
  </w:style>
  <w:style w:type="paragraph" w:styleId="Heading1">
    <w:name w:val="heading 1"/>
    <w:next w:val="Normal"/>
    <w:link w:val="Heading1Char"/>
    <w:uiPriority w:val="9"/>
    <w:unhideWhenUsed/>
    <w:qFormat/>
    <w:pPr>
      <w:keepNext/>
      <w:keepLines/>
      <w:spacing w:after="64"/>
      <w:ind w:left="640" w:hanging="10"/>
      <w:outlineLvl w:val="0"/>
    </w:pPr>
    <w:rPr>
      <w:rFonts w:ascii="Arial" w:eastAsia="Arial" w:hAnsi="Arial" w:cs="Arial"/>
      <w:b/>
      <w:color w:val="000000"/>
      <w:sz w:val="63"/>
    </w:rPr>
  </w:style>
  <w:style w:type="paragraph" w:styleId="Heading2">
    <w:name w:val="heading 2"/>
    <w:next w:val="Normal"/>
    <w:link w:val="Heading2Char"/>
    <w:uiPriority w:val="9"/>
    <w:unhideWhenUsed/>
    <w:qFormat/>
    <w:pPr>
      <w:keepNext/>
      <w:keepLines/>
      <w:spacing w:after="277"/>
      <w:ind w:left="10" w:hanging="10"/>
      <w:outlineLvl w:val="1"/>
    </w:pPr>
    <w:rPr>
      <w:rFonts w:ascii="Arial" w:eastAsia="Arial" w:hAnsi="Arial" w:cs="Arial"/>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1"/>
    </w:rPr>
  </w:style>
  <w:style w:type="character" w:customStyle="1" w:styleId="Heading1Char">
    <w:name w:val="Heading 1 Char"/>
    <w:link w:val="Heading1"/>
    <w:rPr>
      <w:rFonts w:ascii="Arial" w:eastAsia="Arial" w:hAnsi="Arial" w:cs="Arial"/>
      <w:b/>
      <w:color w:val="000000"/>
      <w:sz w:val="63"/>
    </w:rPr>
  </w:style>
  <w:style w:type="paragraph" w:styleId="ListParagraph">
    <w:name w:val="List Paragraph"/>
    <w:basedOn w:val="Normal"/>
    <w:uiPriority w:val="34"/>
    <w:qFormat/>
    <w:rsid w:val="00D87EBC"/>
    <w:pPr>
      <w:ind w:left="720"/>
      <w:contextualSpacing/>
    </w:pPr>
  </w:style>
  <w:style w:type="paragraph" w:styleId="NoSpacing">
    <w:name w:val="No Spacing"/>
    <w:uiPriority w:val="1"/>
    <w:qFormat/>
    <w:rsid w:val="007B300F"/>
    <w:pPr>
      <w:spacing w:after="0" w:line="240" w:lineRule="auto"/>
      <w:ind w:left="10" w:hanging="10"/>
    </w:pPr>
    <w:rPr>
      <w:rFonts w:ascii="Arial" w:eastAsia="Arial" w:hAnsi="Arial" w:cs="Arial"/>
      <w:color w:val="000000"/>
      <w:sz w:val="31"/>
    </w:rPr>
  </w:style>
  <w:style w:type="paragraph" w:styleId="BalloonText">
    <w:name w:val="Balloon Text"/>
    <w:basedOn w:val="Normal"/>
    <w:link w:val="BalloonTextChar"/>
    <w:uiPriority w:val="99"/>
    <w:semiHidden/>
    <w:unhideWhenUsed/>
    <w:rsid w:val="00DB7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Untitled</vt:lpstr>
    </vt:vector>
  </TitlesOfParts>
  <Company>Microsoft</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Malgorzata Nitychoruk</dc:creator>
  <cp:keywords/>
  <cp:lastModifiedBy>Edel Conlon</cp:lastModifiedBy>
  <cp:revision>2</cp:revision>
  <cp:lastPrinted>2017-09-12T08:11:00Z</cp:lastPrinted>
  <dcterms:created xsi:type="dcterms:W3CDTF">2019-09-05T10:00:00Z</dcterms:created>
  <dcterms:modified xsi:type="dcterms:W3CDTF">2019-09-05T10:00:00Z</dcterms:modified>
</cp:coreProperties>
</file>